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104"/>
        <w:gridCol w:w="1383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4FB939EE" w14:textId="77777777" w:rsidTr="00DE594D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292E3A96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>di ammissione: __________________________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19C04643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>: _____________________________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DE594D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DE594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DE594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DE594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DE594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DE594D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DE594D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DE594D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DE594D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DE594D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DE594D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317C2C53" w:rsidR="006A23D4" w:rsidRPr="00B2753D" w:rsidRDefault="00DE594D" w:rsidP="006A23D4">
            <w:pPr>
              <w:rPr>
                <w:b/>
              </w:rPr>
            </w:pPr>
            <w:r>
              <w:rPr>
                <w:rStyle w:val="markedcontent"/>
                <w:rFonts w:cs="Arial"/>
              </w:rPr>
              <w:t>Abilitazione all’insegnamento nelle discipline proprie dell’intervento formativo (strumento)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0CA67D0B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6A17B9EE" w:rsidR="006A23D4" w:rsidRPr="00DE594D" w:rsidRDefault="00DE594D" w:rsidP="006A23D4">
            <w:pPr>
              <w:rPr>
                <w:b/>
              </w:rPr>
            </w:pPr>
            <w:r w:rsidRPr="00DE594D">
              <w:rPr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43A5446F" w:rsidR="004521A8" w:rsidRPr="00B2753D" w:rsidRDefault="00DE594D" w:rsidP="004521A8">
            <w:pPr>
              <w:rPr>
                <w:b/>
              </w:rPr>
            </w:pPr>
            <w:r>
              <w:t>Corsi di perfezionamento annuali, master annuali, specializzazione</w:t>
            </w:r>
            <w:r>
              <w:rPr>
                <w:rStyle w:val="Enfasigrassetto"/>
              </w:rPr>
              <w:t xml:space="preserve"> inerente il settore di intervento</w:t>
            </w:r>
            <w:r>
              <w:t xml:space="preserve"> conseguito presso MIUR/UNIVERSITA’/ENTI DI FORMAZIONE ACCREDITATI MIUR/USR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2B44BC60" w:rsidR="004521A8" w:rsidRPr="00B2753D" w:rsidRDefault="00DE594D" w:rsidP="00B2753D">
            <w:pPr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6A23D4" w14:paraId="309EDCE3" w14:textId="77777777" w:rsidTr="00DE594D">
        <w:trPr>
          <w:trHeight w:val="623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DE594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Da 1 a 5 punti cad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DE594D">
        <w:trPr>
          <w:trHeight w:val="616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594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22C0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594D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styleId="Enfasigrassetto">
    <w:name w:val="Strong"/>
    <w:uiPriority w:val="22"/>
    <w:qFormat/>
    <w:rsid w:val="00DE594D"/>
    <w:rPr>
      <w:b/>
      <w:bCs/>
    </w:rPr>
  </w:style>
  <w:style w:type="character" w:customStyle="1" w:styleId="markedcontent">
    <w:name w:val="markedcontent"/>
    <w:rsid w:val="00DE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E16B-AAC8-4AF7-86B7-C8C4F8FB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3184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irma</cp:lastModifiedBy>
  <cp:revision>3</cp:revision>
  <cp:lastPrinted>2018-01-15T11:37:00Z</cp:lastPrinted>
  <dcterms:created xsi:type="dcterms:W3CDTF">2022-01-24T11:39:00Z</dcterms:created>
  <dcterms:modified xsi:type="dcterms:W3CDTF">2022-01-24T13:51:00Z</dcterms:modified>
</cp:coreProperties>
</file>