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C5" w:rsidRDefault="00B121C5" w:rsidP="00B121C5">
      <w:pPr>
        <w:pStyle w:val="Titolo1"/>
        <w:widowControl/>
        <w:ind w:right="34"/>
        <w:contextualSpacing/>
        <w:rPr>
          <w:rFonts w:asciiTheme="minorHAnsi" w:hAnsiTheme="minorHAnsi" w:cstheme="minorHAnsi"/>
          <w:b/>
          <w:sz w:val="20"/>
        </w:rPr>
      </w:pPr>
      <w:r>
        <w:rPr>
          <w:noProof/>
          <w:sz w:val="28"/>
          <w:szCs w:val="28"/>
        </w:rPr>
        <w:drawing>
          <wp:inline distT="0" distB="0" distL="0" distR="0" wp14:anchorId="2FB472A4" wp14:editId="389ED3E5">
            <wp:extent cx="4114800" cy="571500"/>
            <wp:effectExtent l="133350" t="114300" r="152400" b="15240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p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241" cy="6028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121C5" w:rsidRPr="008C53E1" w:rsidRDefault="00B121C5" w:rsidP="00B121C5">
      <w:pPr>
        <w:pStyle w:val="Titolo1"/>
        <w:widowControl/>
        <w:ind w:right="34"/>
        <w:contextualSpacing/>
        <w:rPr>
          <w:rFonts w:asciiTheme="minorHAnsi" w:hAnsiTheme="minorHAnsi" w:cstheme="minorHAnsi"/>
          <w:b/>
          <w:sz w:val="20"/>
        </w:rPr>
      </w:pPr>
      <w:r w:rsidRPr="00291DB8">
        <w:rPr>
          <w:noProof/>
        </w:rPr>
        <w:drawing>
          <wp:inline distT="0" distB="0" distL="0" distR="0" wp14:anchorId="4033DB9F" wp14:editId="207D3E07">
            <wp:extent cx="877011" cy="609600"/>
            <wp:effectExtent l="0" t="0" r="0" b="0"/>
            <wp:docPr id="8" name="Immagine 8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54" cy="63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C5" w:rsidRPr="00F033CA" w:rsidRDefault="00B121C5" w:rsidP="00B121C5">
      <w:pPr>
        <w:pStyle w:val="Titolo1"/>
        <w:widowControl/>
        <w:ind w:right="34"/>
        <w:contextualSpacing/>
        <w:rPr>
          <w:rFonts w:asciiTheme="minorHAnsi" w:hAnsiTheme="minorHAnsi" w:cstheme="minorHAnsi"/>
          <w:b/>
          <w:szCs w:val="32"/>
        </w:rPr>
      </w:pPr>
      <w:r w:rsidRPr="00F033CA">
        <w:rPr>
          <w:rFonts w:asciiTheme="minorHAnsi" w:hAnsiTheme="minorHAnsi" w:cstheme="minorHAnsi"/>
          <w:b/>
          <w:szCs w:val="32"/>
        </w:rPr>
        <w:t>Istituto Comprensivo Statale “A.Antonelli”</w:t>
      </w:r>
    </w:p>
    <w:p w:rsidR="00B121C5" w:rsidRPr="008C53E1" w:rsidRDefault="00B121C5" w:rsidP="00B121C5">
      <w:pPr>
        <w:pStyle w:val="Titolo1"/>
        <w:widowControl/>
        <w:ind w:right="34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</w:t>
      </w:r>
      <w:r w:rsidRPr="008C53E1">
        <w:rPr>
          <w:rFonts w:asciiTheme="minorHAnsi" w:hAnsiTheme="minorHAnsi" w:cstheme="minorHAnsi"/>
          <w:sz w:val="20"/>
        </w:rPr>
        <w:t>ia Vescovo Bovio 7/9    28043  Bellinzago Novarese (NO) tel. e fax032198157</w:t>
      </w:r>
    </w:p>
    <w:p w:rsidR="00B121C5" w:rsidRDefault="00B121C5" w:rsidP="00B121C5">
      <w:pPr>
        <w:ind w:right="34"/>
        <w:contextualSpacing/>
        <w:jc w:val="center"/>
        <w:rPr>
          <w:rFonts w:cstheme="minorHAnsi"/>
          <w:sz w:val="20"/>
          <w:szCs w:val="20"/>
        </w:rPr>
      </w:pPr>
      <w:r w:rsidRPr="008C53E1">
        <w:rPr>
          <w:rFonts w:cstheme="minorHAnsi"/>
          <w:sz w:val="20"/>
          <w:szCs w:val="20"/>
        </w:rPr>
        <w:t xml:space="preserve">E-mail: </w:t>
      </w:r>
      <w:hyperlink r:id="rId10" w:history="1">
        <w:r w:rsidRPr="008C53E1">
          <w:rPr>
            <w:rStyle w:val="Collegamentoipertestuale"/>
            <w:rFonts w:cstheme="minorHAnsi"/>
            <w:sz w:val="20"/>
            <w:szCs w:val="20"/>
          </w:rPr>
          <w:t>segreteria@icantonellibellinzago.it</w:t>
        </w:r>
      </w:hyperlink>
      <w:r w:rsidRPr="008C53E1">
        <w:rPr>
          <w:rStyle w:val="Collegamentoipertestuale"/>
          <w:rFonts w:cstheme="minorHAnsi"/>
          <w:sz w:val="20"/>
          <w:szCs w:val="20"/>
        </w:rPr>
        <w:t xml:space="preserve"> </w:t>
      </w:r>
      <w:r w:rsidRPr="008C53E1">
        <w:rPr>
          <w:rFonts w:cstheme="minorHAnsi"/>
          <w:sz w:val="20"/>
          <w:szCs w:val="20"/>
        </w:rPr>
        <w:t xml:space="preserve">   Pec:noic813002@pec.istruzione.it</w:t>
      </w:r>
      <w:r>
        <w:rPr>
          <w:rFonts w:cstheme="minorHAnsi"/>
          <w:sz w:val="20"/>
          <w:szCs w:val="20"/>
        </w:rPr>
        <w:t xml:space="preserve"> - </w:t>
      </w:r>
      <w:r w:rsidRPr="008C53E1">
        <w:rPr>
          <w:rFonts w:cstheme="minorHAnsi"/>
          <w:sz w:val="20"/>
          <w:szCs w:val="20"/>
        </w:rPr>
        <w:t xml:space="preserve"> C. F. </w:t>
      </w:r>
      <w:r>
        <w:rPr>
          <w:rFonts w:cstheme="minorHAnsi"/>
          <w:sz w:val="20"/>
          <w:szCs w:val="20"/>
        </w:rPr>
        <w:t xml:space="preserve">4009490031 </w:t>
      </w:r>
      <w:r w:rsidRPr="000356DD">
        <w:rPr>
          <w:rFonts w:cstheme="minorHAnsi"/>
          <w:sz w:val="20"/>
          <w:szCs w:val="20"/>
        </w:rPr>
        <w:t>www.icantonellibellinzago.gov.it</w:t>
      </w:r>
    </w:p>
    <w:p w:rsidR="00471866" w:rsidRDefault="00471866" w:rsidP="00B121C5">
      <w:pPr>
        <w:ind w:right="3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71866" w:rsidRDefault="00471866" w:rsidP="00471866">
      <w:pPr>
        <w:ind w:right="3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B121C5" w:rsidRDefault="000928FF" w:rsidP="000928FF">
      <w:pPr>
        <w:spacing w:after="0" w:line="240" w:lineRule="auto"/>
        <w:jc w:val="right"/>
      </w:pPr>
      <w:r>
        <w:tab/>
      </w:r>
    </w:p>
    <w:p w:rsidR="00B121C5" w:rsidRDefault="00B121C5" w:rsidP="000928FF">
      <w:pPr>
        <w:spacing w:after="0" w:line="240" w:lineRule="auto"/>
        <w:jc w:val="right"/>
      </w:pPr>
    </w:p>
    <w:p w:rsidR="000928FF" w:rsidRPr="00471866" w:rsidRDefault="000928FF" w:rsidP="000928FF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71866">
        <w:rPr>
          <w:rFonts w:asciiTheme="majorHAnsi" w:hAnsiTheme="majorHAnsi" w:cstheme="majorHAnsi"/>
          <w:sz w:val="24"/>
          <w:szCs w:val="24"/>
        </w:rPr>
        <w:t>Bellinzago Novarese,</w:t>
      </w:r>
      <w:r w:rsidR="00604CCC" w:rsidRPr="00471866">
        <w:rPr>
          <w:rFonts w:asciiTheme="majorHAnsi" w:hAnsiTheme="majorHAnsi" w:cstheme="majorHAnsi"/>
          <w:sz w:val="24"/>
          <w:szCs w:val="24"/>
        </w:rPr>
        <w:t xml:space="preserve"> </w:t>
      </w:r>
      <w:r w:rsidR="00471866" w:rsidRPr="00471866">
        <w:rPr>
          <w:rFonts w:asciiTheme="majorHAnsi" w:hAnsiTheme="majorHAnsi" w:cstheme="majorHAnsi"/>
          <w:sz w:val="24"/>
          <w:szCs w:val="24"/>
        </w:rPr>
        <w:t>10 novembre 2017</w:t>
      </w:r>
    </w:p>
    <w:p w:rsidR="00604CCC" w:rsidRPr="00471866" w:rsidRDefault="00604CCC" w:rsidP="000928FF">
      <w:pPr>
        <w:spacing w:after="0" w:line="240" w:lineRule="auto"/>
        <w:jc w:val="right"/>
        <w:rPr>
          <w:rFonts w:asciiTheme="majorHAnsi" w:hAnsiTheme="majorHAnsi" w:cstheme="majorHAnsi"/>
          <w:sz w:val="28"/>
          <w:szCs w:val="28"/>
        </w:rPr>
      </w:pPr>
    </w:p>
    <w:p w:rsidR="00BB5CD3" w:rsidRPr="00471866" w:rsidRDefault="00BB5CD3" w:rsidP="000928FF">
      <w:pPr>
        <w:spacing w:after="0" w:line="240" w:lineRule="auto"/>
        <w:jc w:val="right"/>
        <w:rPr>
          <w:rFonts w:asciiTheme="majorHAnsi" w:hAnsiTheme="majorHAnsi" w:cstheme="majorHAnsi"/>
          <w:sz w:val="28"/>
          <w:szCs w:val="28"/>
        </w:rPr>
      </w:pPr>
    </w:p>
    <w:p w:rsidR="00471866" w:rsidRPr="00471866" w:rsidRDefault="00604CCC" w:rsidP="00471866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Theme="majorHAnsi" w:hAnsiTheme="majorHAnsi" w:cstheme="majorHAnsi"/>
        </w:rPr>
      </w:pPr>
      <w:r w:rsidRPr="00471866">
        <w:rPr>
          <w:rFonts w:asciiTheme="majorHAnsi" w:hAnsiTheme="majorHAnsi" w:cstheme="majorHAnsi"/>
          <w:b/>
        </w:rPr>
        <w:t>OGGETTO:</w:t>
      </w:r>
      <w:r w:rsidR="00471866" w:rsidRPr="00471866">
        <w:rPr>
          <w:rFonts w:asciiTheme="majorHAnsi" w:hAnsiTheme="majorHAnsi" w:cstheme="majorHAnsi"/>
          <w:b/>
        </w:rPr>
        <w:t xml:space="preserve">   </w:t>
      </w:r>
      <w:r w:rsidR="00471866" w:rsidRPr="00471866">
        <w:rPr>
          <w:rFonts w:asciiTheme="majorHAnsi" w:hAnsiTheme="majorHAnsi" w:cstheme="majorHAnsi"/>
        </w:rPr>
        <w:t xml:space="preserve">vaccinazione  personale scolastico </w:t>
      </w:r>
    </w:p>
    <w:p w:rsidR="00471866" w:rsidRPr="00471866" w:rsidRDefault="00471866" w:rsidP="0047186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HAnsi" w:hAnsiTheme="majorHAnsi" w:cstheme="majorHAnsi"/>
          <w:color w:val="222222"/>
        </w:rPr>
      </w:pPr>
      <w:r w:rsidRPr="00471866">
        <w:rPr>
          <w:rFonts w:asciiTheme="majorHAnsi" w:hAnsiTheme="majorHAnsi" w:cstheme="majorHAnsi"/>
          <w:color w:val="222222"/>
        </w:rPr>
        <w:t xml:space="preserve"> Si ricorda agli interessati che  i</w:t>
      </w:r>
      <w:r w:rsidRPr="00471866">
        <w:rPr>
          <w:rFonts w:asciiTheme="majorHAnsi" w:hAnsiTheme="majorHAnsi" w:cstheme="majorHAnsi"/>
          <w:color w:val="222222"/>
        </w:rPr>
        <w:t xml:space="preserve">n merito agli adempimenti relativi agli obblighi vaccinali per gli operatori scolastici contenuti nella C.M. del 17 agosto 2017, n. 1622, </w:t>
      </w:r>
      <w:r w:rsidRPr="00471866">
        <w:rPr>
          <w:rFonts w:asciiTheme="majorHAnsi" w:hAnsiTheme="majorHAnsi" w:cstheme="majorHAnsi"/>
          <w:color w:val="222222"/>
        </w:rPr>
        <w:t xml:space="preserve">pubblicata sul sito dell’Istituto </w:t>
      </w:r>
      <w:r w:rsidRPr="00471866">
        <w:rPr>
          <w:rFonts w:asciiTheme="majorHAnsi" w:hAnsiTheme="majorHAnsi" w:cstheme="majorHAnsi"/>
          <w:color w:val="222222"/>
        </w:rPr>
        <w:t>la circolare prescrive:</w:t>
      </w:r>
    </w:p>
    <w:p w:rsidR="00471866" w:rsidRPr="00471866" w:rsidRDefault="00471866" w:rsidP="0047186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HAnsi" w:hAnsiTheme="majorHAnsi" w:cstheme="majorHAnsi"/>
          <w:color w:val="222222"/>
        </w:rPr>
      </w:pPr>
      <w:r w:rsidRPr="00471866">
        <w:rPr>
          <w:rFonts w:asciiTheme="majorHAnsi" w:hAnsiTheme="majorHAnsi" w:cstheme="majorHAnsi"/>
          <w:color w:val="222222"/>
        </w:rPr>
        <w:t> </w:t>
      </w:r>
      <w:r w:rsidRPr="00471866">
        <w:rPr>
          <w:rStyle w:val="Enfasicorsivo"/>
          <w:rFonts w:asciiTheme="majorHAnsi" w:hAnsiTheme="majorHAnsi" w:cstheme="majorHAnsi"/>
          <w:color w:val="222222"/>
        </w:rPr>
        <w:t>“L’art. 3, co. 3-bis, del decreto legge dispone che, </w:t>
      </w:r>
      <w:r w:rsidRPr="00471866">
        <w:rPr>
          <w:rStyle w:val="Enfasigrassetto"/>
          <w:rFonts w:asciiTheme="majorHAnsi" w:hAnsiTheme="majorHAnsi" w:cstheme="majorHAnsi"/>
          <w:i/>
          <w:iCs/>
          <w:color w:val="222222"/>
        </w:rPr>
        <w:t>entro il 16 novembre 2017</w:t>
      </w:r>
      <w:r w:rsidRPr="00471866">
        <w:rPr>
          <w:rStyle w:val="Enfasicorsivo"/>
          <w:rFonts w:asciiTheme="majorHAnsi" w:hAnsiTheme="majorHAnsi" w:cstheme="majorHAnsi"/>
          <w:color w:val="222222"/>
        </w:rPr>
        <w:t>, gli operatori scolastici presentino alle istituzioni scolastiche presso le quali prestano servizio </w:t>
      </w:r>
      <w:r w:rsidRPr="00471866">
        <w:rPr>
          <w:rStyle w:val="Enfasigrassetto"/>
          <w:rFonts w:asciiTheme="majorHAnsi" w:hAnsiTheme="majorHAnsi" w:cstheme="majorHAnsi"/>
          <w:i/>
          <w:iCs/>
          <w:color w:val="222222"/>
        </w:rPr>
        <w:t>una dichiarazione sostitutiva</w:t>
      </w:r>
      <w:r w:rsidRPr="00471866">
        <w:rPr>
          <w:rStyle w:val="Enfasicorsivo"/>
          <w:rFonts w:asciiTheme="majorHAnsi" w:hAnsiTheme="majorHAnsi" w:cstheme="majorHAnsi"/>
          <w:color w:val="222222"/>
        </w:rPr>
        <w:t> resa ai sensi del D.P.R. 28 dicembre 2000 n.445, comprovante la propria situazione vaccinale, utilizzando il modello di cui all’allegato 2”</w:t>
      </w:r>
      <w:r w:rsidRPr="00471866">
        <w:rPr>
          <w:rFonts w:asciiTheme="majorHAnsi" w:hAnsiTheme="majorHAnsi" w:cstheme="majorHAnsi"/>
          <w:color w:val="222222"/>
        </w:rPr>
        <w:t> .</w:t>
      </w:r>
    </w:p>
    <w:p w:rsidR="00471866" w:rsidRDefault="00471866" w:rsidP="0047186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HAnsi" w:hAnsiTheme="majorHAnsi" w:cstheme="majorHAnsi"/>
          <w:color w:val="222222"/>
        </w:rPr>
      </w:pPr>
      <w:r w:rsidRPr="00471866">
        <w:rPr>
          <w:rFonts w:asciiTheme="majorHAnsi" w:hAnsiTheme="majorHAnsi" w:cstheme="majorHAnsi"/>
          <w:color w:val="222222"/>
        </w:rPr>
        <w:t>Si allega alla</w:t>
      </w:r>
      <w:r>
        <w:rPr>
          <w:rFonts w:asciiTheme="majorHAnsi" w:hAnsiTheme="majorHAnsi" w:cstheme="majorHAnsi"/>
          <w:color w:val="222222"/>
        </w:rPr>
        <w:t xml:space="preserve"> presente allegato n.2</w:t>
      </w:r>
      <w:r w:rsidR="002C0A72">
        <w:rPr>
          <w:rFonts w:asciiTheme="majorHAnsi" w:hAnsiTheme="majorHAnsi" w:cstheme="majorHAnsi"/>
          <w:color w:val="222222"/>
        </w:rPr>
        <w:t xml:space="preserve">, </w:t>
      </w:r>
      <w:bookmarkStart w:id="1" w:name="_GoBack"/>
      <w:bookmarkEnd w:id="1"/>
      <w:r>
        <w:rPr>
          <w:rFonts w:asciiTheme="majorHAnsi" w:hAnsiTheme="majorHAnsi" w:cstheme="majorHAnsi"/>
          <w:color w:val="222222"/>
        </w:rPr>
        <w:t xml:space="preserve">  da consegnare compilato in segreteria entro </w:t>
      </w:r>
      <w:r w:rsidR="002C0A72">
        <w:rPr>
          <w:rFonts w:asciiTheme="majorHAnsi" w:hAnsiTheme="majorHAnsi" w:cstheme="majorHAnsi"/>
          <w:color w:val="222222"/>
        </w:rPr>
        <w:t>la data riportata nella circolare citata in premessa.</w:t>
      </w:r>
    </w:p>
    <w:p w:rsidR="002C0A72" w:rsidRDefault="002C0A72" w:rsidP="0047186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Si ringrazia per la consueta collaborazione.</w:t>
      </w:r>
    </w:p>
    <w:p w:rsidR="00471866" w:rsidRPr="00471866" w:rsidRDefault="00471866" w:rsidP="0047186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HAnsi" w:hAnsiTheme="majorHAnsi" w:cstheme="majorHAnsi"/>
          <w:color w:val="222222"/>
        </w:rPr>
      </w:pPr>
    </w:p>
    <w:p w:rsidR="00471866" w:rsidRPr="00471866" w:rsidRDefault="00471866" w:rsidP="00471866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F81568" w:rsidRDefault="00344350" w:rsidP="001E7B7D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24A4" w:rsidRDefault="004124A4" w:rsidP="004124A4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21C5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ED147A7" wp14:editId="4DB6AC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7570" cy="877570"/>
            <wp:effectExtent l="0" t="0" r="0" b="0"/>
            <wp:wrapNone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8" t="2943" r="4703" b="85050"/>
                    <a:stretch/>
                  </pic:blipFill>
                  <pic:spPr bwMode="auto">
                    <a:xfrm rot="5400000">
                      <a:off x="0" y="0"/>
                      <a:ext cx="877570" cy="8775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4A4" w:rsidRDefault="004124A4" w:rsidP="004124A4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344350" w:rsidRPr="00344350" w:rsidRDefault="00344350" w:rsidP="00344350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344350" w:rsidRPr="00344350" w:rsidRDefault="00344350" w:rsidP="00344350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0928FF" w:rsidRPr="00B121C5" w:rsidRDefault="00344350" w:rsidP="00B121C5">
      <w:pPr>
        <w:pStyle w:val="Defaul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4350">
        <w:rPr>
          <w:rFonts w:ascii="Times New Roman" w:hAnsi="Times New Roman" w:cs="Times New Roman"/>
        </w:rPr>
        <w:t xml:space="preserve">                            </w:t>
      </w:r>
      <w:r w:rsidR="00B121C5">
        <w:rPr>
          <w:rFonts w:ascii="Times New Roman" w:hAnsi="Times New Roman" w:cs="Times New Roman"/>
        </w:rPr>
        <w:t xml:space="preserve">                           </w:t>
      </w:r>
      <w:r w:rsidRPr="003443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</w:t>
      </w:r>
      <w:r w:rsidR="00B121C5">
        <w:rPr>
          <w:rFonts w:ascii="Times New Roman" w:hAnsi="Times New Roman" w:cs="Times New Roman"/>
        </w:rPr>
        <w:t xml:space="preserve">              </w:t>
      </w:r>
      <w:r w:rsidR="000928FF">
        <w:t xml:space="preserve">                                   </w:t>
      </w:r>
    </w:p>
    <w:p w:rsidR="000928FF" w:rsidRDefault="000928FF" w:rsidP="000928FF">
      <w:pPr>
        <w:jc w:val="right"/>
      </w:pPr>
    </w:p>
    <w:p w:rsidR="000928FF" w:rsidRPr="00471866" w:rsidRDefault="000928FF" w:rsidP="000928F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18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 Dirigente Scolastica </w:t>
      </w:r>
    </w:p>
    <w:p w:rsidR="000928FF" w:rsidRPr="00471866" w:rsidRDefault="000928FF" w:rsidP="00092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718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</w:t>
      </w:r>
      <w:r w:rsidRPr="0047186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Silvana Romeo</w:t>
      </w:r>
    </w:p>
    <w:p w:rsidR="004E1C22" w:rsidRDefault="004E1C22" w:rsidP="004E1C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(</w:t>
      </w:r>
      <w:r w:rsidRPr="004E1C22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 xml:space="preserve">Firma autografa sostituita a mezzo stampa </w:t>
      </w:r>
    </w:p>
    <w:p w:rsidR="004E1C22" w:rsidRPr="004E1C22" w:rsidRDefault="004E1C22" w:rsidP="004E1C22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222222"/>
          <w:sz w:val="16"/>
          <w:szCs w:val="16"/>
        </w:rPr>
      </w:pPr>
      <w:r w:rsidRPr="004E1C22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 xml:space="preserve">ai sensi e per gli effetti dell’art.3, c.2 Dlgs n. 39/93 </w:t>
      </w:r>
      <w:r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)</w:t>
      </w:r>
    </w:p>
    <w:p w:rsidR="000928FF" w:rsidRPr="005E50DA" w:rsidRDefault="000928FF" w:rsidP="000928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50D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767E96" w:rsidRPr="000928FF" w:rsidRDefault="00767E96" w:rsidP="000928FF">
      <w:pPr>
        <w:tabs>
          <w:tab w:val="left" w:pos="4275"/>
        </w:tabs>
      </w:pPr>
    </w:p>
    <w:sectPr w:rsidR="00767E96" w:rsidRPr="000928FF" w:rsidSect="00F577CF">
      <w:footerReference w:type="default" r:id="rId12"/>
      <w:pgSz w:w="11906" w:h="16838"/>
      <w:pgMar w:top="1417" w:right="1134" w:bottom="1134" w:left="1134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15" w:rsidRDefault="00180C15" w:rsidP="00761544">
      <w:pPr>
        <w:spacing w:after="0" w:line="240" w:lineRule="auto"/>
      </w:pPr>
      <w:r>
        <w:separator/>
      </w:r>
    </w:p>
  </w:endnote>
  <w:endnote w:type="continuationSeparator" w:id="0">
    <w:p w:rsidR="00180C15" w:rsidRDefault="00180C15" w:rsidP="0076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CF" w:rsidRDefault="00F577CF" w:rsidP="00F577C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15" w:rsidRDefault="00180C15" w:rsidP="00761544">
      <w:pPr>
        <w:spacing w:after="0" w:line="240" w:lineRule="auto"/>
      </w:pPr>
      <w:bookmarkStart w:id="0" w:name="_Hlk497904411"/>
      <w:bookmarkEnd w:id="0"/>
      <w:r>
        <w:separator/>
      </w:r>
    </w:p>
  </w:footnote>
  <w:footnote w:type="continuationSeparator" w:id="0">
    <w:p w:rsidR="00180C15" w:rsidRDefault="00180C15" w:rsidP="0076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14E2"/>
    <w:multiLevelType w:val="hybridMultilevel"/>
    <w:tmpl w:val="BCD4A1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9F70F2"/>
    <w:multiLevelType w:val="hybridMultilevel"/>
    <w:tmpl w:val="89BEB8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44"/>
    <w:rsid w:val="00092334"/>
    <w:rsid w:val="000928FF"/>
    <w:rsid w:val="000D19BC"/>
    <w:rsid w:val="00133763"/>
    <w:rsid w:val="00180C15"/>
    <w:rsid w:val="001E7B7D"/>
    <w:rsid w:val="00265E02"/>
    <w:rsid w:val="002C0A72"/>
    <w:rsid w:val="00344350"/>
    <w:rsid w:val="003529D9"/>
    <w:rsid w:val="003F6346"/>
    <w:rsid w:val="004124A4"/>
    <w:rsid w:val="00471866"/>
    <w:rsid w:val="004E1C22"/>
    <w:rsid w:val="00551473"/>
    <w:rsid w:val="005C2CD4"/>
    <w:rsid w:val="00604CCC"/>
    <w:rsid w:val="006B1D96"/>
    <w:rsid w:val="00761544"/>
    <w:rsid w:val="00767E96"/>
    <w:rsid w:val="007E3DA0"/>
    <w:rsid w:val="00800D94"/>
    <w:rsid w:val="0092709A"/>
    <w:rsid w:val="00A316A3"/>
    <w:rsid w:val="00B121C5"/>
    <w:rsid w:val="00BB5CD3"/>
    <w:rsid w:val="00BC5795"/>
    <w:rsid w:val="00BC6C5A"/>
    <w:rsid w:val="00C71081"/>
    <w:rsid w:val="00E22E08"/>
    <w:rsid w:val="00F34F54"/>
    <w:rsid w:val="00F577CF"/>
    <w:rsid w:val="00F81568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8FF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154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544"/>
  </w:style>
  <w:style w:type="paragraph" w:styleId="Pidipagina">
    <w:name w:val="footer"/>
    <w:basedOn w:val="Normale"/>
    <w:link w:val="PidipaginaCarattere"/>
    <w:uiPriority w:val="99"/>
    <w:unhideWhenUsed/>
    <w:rsid w:val="0076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544"/>
  </w:style>
  <w:style w:type="character" w:customStyle="1" w:styleId="Titolo1Carattere">
    <w:name w:val="Titolo 1 Carattere"/>
    <w:basedOn w:val="Carpredefinitoparagrafo"/>
    <w:link w:val="Titolo1"/>
    <w:rsid w:val="00761544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7615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928FF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92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28FF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795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uiPriority w:val="99"/>
    <w:qFormat/>
    <w:rsid w:val="0034435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7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71866"/>
    <w:rPr>
      <w:i/>
      <w:iCs/>
    </w:rPr>
  </w:style>
  <w:style w:type="character" w:styleId="Enfasigrassetto">
    <w:name w:val="Strong"/>
    <w:basedOn w:val="Carpredefinitoparagrafo"/>
    <w:uiPriority w:val="22"/>
    <w:qFormat/>
    <w:rsid w:val="00471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8FF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154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544"/>
  </w:style>
  <w:style w:type="paragraph" w:styleId="Pidipagina">
    <w:name w:val="footer"/>
    <w:basedOn w:val="Normale"/>
    <w:link w:val="PidipaginaCarattere"/>
    <w:uiPriority w:val="99"/>
    <w:unhideWhenUsed/>
    <w:rsid w:val="0076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544"/>
  </w:style>
  <w:style w:type="character" w:customStyle="1" w:styleId="Titolo1Carattere">
    <w:name w:val="Titolo 1 Carattere"/>
    <w:basedOn w:val="Carpredefinitoparagrafo"/>
    <w:link w:val="Titolo1"/>
    <w:rsid w:val="00761544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7615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928FF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92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28FF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795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uiPriority w:val="99"/>
    <w:qFormat/>
    <w:rsid w:val="0034435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7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71866"/>
    <w:rPr>
      <w:i/>
      <w:iCs/>
    </w:rPr>
  </w:style>
  <w:style w:type="character" w:styleId="Enfasigrassetto">
    <w:name w:val="Strong"/>
    <w:basedOn w:val="Carpredefinitoparagrafo"/>
    <w:uiPriority w:val="22"/>
    <w:qFormat/>
    <w:rsid w:val="00471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segreteria@icantonellibellinzag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User</cp:lastModifiedBy>
  <cp:revision>2</cp:revision>
  <dcterms:created xsi:type="dcterms:W3CDTF">2017-11-10T21:37:00Z</dcterms:created>
  <dcterms:modified xsi:type="dcterms:W3CDTF">2017-11-10T21:37:00Z</dcterms:modified>
</cp:coreProperties>
</file>