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8B" w:rsidRPr="00382230" w:rsidRDefault="00182D8B" w:rsidP="00182D8B">
      <w:pPr>
        <w:shd w:val="clear" w:color="auto" w:fill="FFFFFF"/>
        <w:spacing w:before="75" w:after="75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bookmarkStart w:id="0" w:name="_GoBack"/>
      <w:bookmarkEnd w:id="0"/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Oggetto: Codice disciplinare del Personale Scuola</w:t>
      </w:r>
    </w:p>
    <w:p w:rsidR="00182D8B" w:rsidRPr="00382230" w:rsidRDefault="00182D8B" w:rsidP="00182D8B">
      <w:pPr>
        <w:shd w:val="clear" w:color="auto" w:fill="FFFFFF"/>
        <w:spacing w:before="75" w:after="75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r w:rsidRPr="00382230">
        <w:rPr>
          <w:rFonts w:asciiTheme="minorHAnsi" w:hAnsiTheme="minorHAnsi" w:cstheme="minorHAnsi"/>
          <w:b/>
          <w:bCs/>
          <w:color w:val="4D4D4D"/>
          <w:sz w:val="20"/>
          <w:szCs w:val="20"/>
          <w:lang w:eastAsia="it-IT"/>
        </w:rPr>
        <w:t>•</w:t>
      </w:r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    Visto l’art. 54 del D.L.gs 165/2001 (codice di comportamento);</w:t>
      </w:r>
    </w:p>
    <w:p w:rsidR="00182D8B" w:rsidRPr="00382230" w:rsidRDefault="00182D8B" w:rsidP="00182D8B">
      <w:pPr>
        <w:shd w:val="clear" w:color="auto" w:fill="FFFFFF"/>
        <w:spacing w:before="75" w:after="75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r w:rsidRPr="00382230">
        <w:rPr>
          <w:rFonts w:asciiTheme="minorHAnsi" w:hAnsiTheme="minorHAnsi" w:cstheme="minorHAnsi"/>
          <w:b/>
          <w:bCs/>
          <w:color w:val="4D4D4D"/>
          <w:sz w:val="20"/>
          <w:szCs w:val="20"/>
          <w:lang w:eastAsia="it-IT"/>
        </w:rPr>
        <w:t>•</w:t>
      </w:r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 xml:space="preserve">    Visti l’art. 55 e </w:t>
      </w:r>
      <w:proofErr w:type="spellStart"/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ss</w:t>
      </w:r>
      <w:proofErr w:type="spellEnd"/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 xml:space="preserve"> del D.L.gs 165/2001 (codice disciplinare);</w:t>
      </w:r>
    </w:p>
    <w:p w:rsidR="00182D8B" w:rsidRPr="00382230" w:rsidRDefault="00182D8B" w:rsidP="00182D8B">
      <w:pPr>
        <w:shd w:val="clear" w:color="auto" w:fill="FFFFFF"/>
        <w:spacing w:before="75" w:after="75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r w:rsidRPr="00382230">
        <w:rPr>
          <w:rFonts w:asciiTheme="minorHAnsi" w:hAnsiTheme="minorHAnsi" w:cstheme="minorHAnsi"/>
          <w:b/>
          <w:bCs/>
          <w:color w:val="4D4D4D"/>
          <w:sz w:val="20"/>
          <w:szCs w:val="20"/>
          <w:lang w:eastAsia="it-IT"/>
        </w:rPr>
        <w:t>•</w:t>
      </w:r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    Visto il - Testo unico D.L.gs 297/1994: artt. da 492 a 501;</w:t>
      </w:r>
    </w:p>
    <w:p w:rsidR="00182D8B" w:rsidRPr="00382230" w:rsidRDefault="00182D8B" w:rsidP="00182D8B">
      <w:pPr>
        <w:shd w:val="clear" w:color="auto" w:fill="FFFFFF"/>
        <w:spacing w:before="75" w:after="75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r w:rsidRPr="00382230">
        <w:rPr>
          <w:rFonts w:asciiTheme="minorHAnsi" w:hAnsiTheme="minorHAnsi" w:cstheme="minorHAnsi"/>
          <w:b/>
          <w:bCs/>
          <w:color w:val="4D4D4D"/>
          <w:sz w:val="20"/>
          <w:szCs w:val="20"/>
          <w:lang w:eastAsia="it-IT"/>
        </w:rPr>
        <w:t>•</w:t>
      </w:r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    Visto il C.C.N.L 29/11/2007comparto scuola;</w:t>
      </w:r>
    </w:p>
    <w:p w:rsidR="00182D8B" w:rsidRPr="00382230" w:rsidRDefault="00182D8B" w:rsidP="00182D8B">
      <w:pPr>
        <w:shd w:val="clear" w:color="auto" w:fill="FFFFFF"/>
        <w:spacing w:before="75" w:after="75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r w:rsidRPr="00382230">
        <w:rPr>
          <w:rFonts w:asciiTheme="minorHAnsi" w:hAnsiTheme="minorHAnsi" w:cstheme="minorHAnsi"/>
          <w:b/>
          <w:bCs/>
          <w:color w:val="4D4D4D"/>
          <w:sz w:val="20"/>
          <w:szCs w:val="20"/>
          <w:lang w:eastAsia="it-IT"/>
        </w:rPr>
        <w:t>•</w:t>
      </w:r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     Personale ATA: artt. da 92 a 97;</w:t>
      </w:r>
    </w:p>
    <w:p w:rsidR="00182D8B" w:rsidRPr="00382230" w:rsidRDefault="00182D8B" w:rsidP="00182D8B">
      <w:pPr>
        <w:shd w:val="clear" w:color="auto" w:fill="FFFFFF"/>
        <w:spacing w:before="75" w:after="75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r w:rsidRPr="00382230">
        <w:rPr>
          <w:rFonts w:asciiTheme="minorHAnsi" w:hAnsiTheme="minorHAnsi" w:cstheme="minorHAnsi"/>
          <w:b/>
          <w:bCs/>
          <w:color w:val="4D4D4D"/>
          <w:sz w:val="20"/>
          <w:szCs w:val="20"/>
          <w:lang w:eastAsia="it-IT"/>
        </w:rPr>
        <w:t>•</w:t>
      </w:r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     D.L.gs 150/2009 (“Decreto Brunetta”) che ha modificato profondamente le previgenti disposizioni    in materia di sanzioni disciplinari;</w:t>
      </w:r>
    </w:p>
    <w:p w:rsidR="00182D8B" w:rsidRPr="00382230" w:rsidRDefault="00182D8B" w:rsidP="00182D8B">
      <w:pPr>
        <w:shd w:val="clear" w:color="auto" w:fill="FFFFFF"/>
        <w:spacing w:before="75" w:after="75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r w:rsidRPr="00382230">
        <w:rPr>
          <w:rFonts w:asciiTheme="minorHAnsi" w:hAnsiTheme="minorHAnsi" w:cstheme="minorHAnsi"/>
          <w:b/>
          <w:bCs/>
          <w:color w:val="4D4D4D"/>
          <w:sz w:val="20"/>
          <w:szCs w:val="20"/>
          <w:lang w:eastAsia="it-IT"/>
        </w:rPr>
        <w:t>•</w:t>
      </w:r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    Vista la CM. 88 dell’8 novembre 2010 di applicazione al “Decreto Brunetta”;</w:t>
      </w:r>
    </w:p>
    <w:p w:rsidR="00182D8B" w:rsidRPr="00382230" w:rsidRDefault="00182D8B" w:rsidP="00182D8B">
      <w:pPr>
        <w:shd w:val="clear" w:color="auto" w:fill="FFFFFF"/>
        <w:spacing w:before="75" w:after="75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r w:rsidRPr="00382230">
        <w:rPr>
          <w:rFonts w:asciiTheme="minorHAnsi" w:hAnsiTheme="minorHAnsi" w:cstheme="minorHAnsi"/>
          <w:b/>
          <w:bCs/>
          <w:color w:val="4D4D4D"/>
          <w:sz w:val="20"/>
          <w:szCs w:val="20"/>
          <w:lang w:eastAsia="it-IT"/>
        </w:rPr>
        <w:t>•</w:t>
      </w:r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    Visto il DPR 62/2013: “Nuovo codice di comportamento dei pubblici dipendenti”;</w:t>
      </w:r>
    </w:p>
    <w:p w:rsidR="00182D8B" w:rsidRPr="00382230" w:rsidRDefault="00182D8B" w:rsidP="00182D8B">
      <w:pPr>
        <w:shd w:val="clear" w:color="auto" w:fill="FFFFFF"/>
        <w:spacing w:before="75" w:after="75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r w:rsidRPr="00382230">
        <w:rPr>
          <w:rFonts w:asciiTheme="minorHAnsi" w:hAnsiTheme="minorHAnsi" w:cstheme="minorHAnsi"/>
          <w:b/>
          <w:bCs/>
          <w:color w:val="4D4D4D"/>
          <w:sz w:val="20"/>
          <w:szCs w:val="20"/>
          <w:lang w:eastAsia="it-IT"/>
        </w:rPr>
        <w:t>•</w:t>
      </w:r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    Visto il decreto del MIUR prot. n. 525 del 30.06.2014 - Codice di comportamento adottato ai sensi dell’articolo 54 del decreto legislativo 30 marzo 2001, n. 165 e secondo le linee guida del D.P.R. 16 aprile 2013, n. 62.</w:t>
      </w:r>
    </w:p>
    <w:p w:rsidR="00182D8B" w:rsidRPr="00382230" w:rsidRDefault="00182D8B" w:rsidP="00182D8B">
      <w:pPr>
        <w:shd w:val="clear" w:color="auto" w:fill="FFFFFF"/>
        <w:spacing w:before="75" w:after="75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 xml:space="preserve">Secondo quanto previsto dal novellato art. 55, del D. </w:t>
      </w:r>
      <w:proofErr w:type="spellStart"/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Lgs</w:t>
      </w:r>
      <w:proofErr w:type="spellEnd"/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 xml:space="preserve"> 165/01, le nuove disposizioni costituiscono norme imperative ai sensi degli artt. 1339 e 1441 del codice civile e, pertanto, integrano e modificano le fattispecie disciplinari previste dai CCNL, comportando l’inapplicabilità di quelle incompatibili.</w:t>
      </w:r>
    </w:p>
    <w:p w:rsidR="00182D8B" w:rsidRPr="00382230" w:rsidRDefault="00182D8B" w:rsidP="00182D8B">
      <w:pPr>
        <w:shd w:val="clear" w:color="auto" w:fill="FFFFFF"/>
        <w:spacing w:before="75" w:after="75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Ai sensi del comma 2°del su richiamato art.55</w:t>
      </w:r>
    </w:p>
    <w:p w:rsidR="00182D8B" w:rsidRPr="00382230" w:rsidRDefault="00182D8B" w:rsidP="00182D8B">
      <w:pPr>
        <w:shd w:val="clear" w:color="auto" w:fill="FFFFFF"/>
        <w:spacing w:before="75" w:after="75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si dispone la pubblicazione sul sito istituzionale della scuola del codice disciplinare per il personale del comparto scuola, recante l’indicazione di infrazioni e sanzioni.</w:t>
      </w:r>
    </w:p>
    <w:p w:rsidR="00182D8B" w:rsidRPr="00382230" w:rsidRDefault="00182D8B" w:rsidP="00182D8B">
      <w:pPr>
        <w:shd w:val="clear" w:color="auto" w:fill="FFFFFF"/>
        <w:spacing w:before="75" w:after="75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La pubblicazione in parola equivale ad ogni effetto alla affissione all’albo delle sedi di lavoro.</w:t>
      </w:r>
    </w:p>
    <w:p w:rsidR="00182D8B" w:rsidRPr="00382230" w:rsidRDefault="00182D8B" w:rsidP="00182D8B">
      <w:pPr>
        <w:shd w:val="clear" w:color="auto" w:fill="FFFFFF"/>
        <w:spacing w:before="75" w:after="75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Nell’ordine si pubblica:</w:t>
      </w:r>
    </w:p>
    <w:p w:rsidR="00182D8B" w:rsidRPr="00382230" w:rsidRDefault="001B4BE3" w:rsidP="00182D8B">
      <w:pPr>
        <w:numPr>
          <w:ilvl w:val="0"/>
          <w:numId w:val="11"/>
        </w:numPr>
        <w:shd w:val="clear" w:color="auto" w:fill="FFFFFF"/>
        <w:suppressAutoHyphens w:val="0"/>
        <w:spacing w:before="72" w:after="120" w:line="300" w:lineRule="atLeast"/>
        <w:ind w:left="264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hyperlink r:id="rId8" w:history="1">
        <w:r w:rsidR="00182D8B" w:rsidRPr="00382230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DPR 62/2013 </w:t>
        </w:r>
      </w:hyperlink>
      <w:r w:rsidR="00182D8B"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- Nuovo codice di comportamento dei pubblici dipendenti</w:t>
      </w:r>
    </w:p>
    <w:p w:rsidR="00182D8B" w:rsidRPr="00382230" w:rsidRDefault="001B4BE3" w:rsidP="00182D8B">
      <w:pPr>
        <w:numPr>
          <w:ilvl w:val="0"/>
          <w:numId w:val="11"/>
        </w:numPr>
        <w:shd w:val="clear" w:color="auto" w:fill="FFFFFF"/>
        <w:suppressAutoHyphens w:val="0"/>
        <w:spacing w:before="72" w:after="120" w:line="300" w:lineRule="atLeast"/>
        <w:ind w:left="264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hyperlink r:id="rId9" w:history="1">
        <w:r w:rsidR="00182D8B" w:rsidRPr="00382230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D.L.gs 150/09 </w:t>
        </w:r>
      </w:hyperlink>
      <w:r w:rsidR="00182D8B"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- stralcio: Capo V Sanzioni disciplinari e responsabilità dei dipendenti pubblici;</w:t>
      </w:r>
    </w:p>
    <w:p w:rsidR="00182D8B" w:rsidRPr="00382230" w:rsidRDefault="001B4BE3" w:rsidP="00182D8B">
      <w:pPr>
        <w:numPr>
          <w:ilvl w:val="0"/>
          <w:numId w:val="11"/>
        </w:numPr>
        <w:shd w:val="clear" w:color="auto" w:fill="FFFFFF"/>
        <w:suppressAutoHyphens w:val="0"/>
        <w:spacing w:before="72" w:after="120" w:line="300" w:lineRule="atLeast"/>
        <w:ind w:left="264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hyperlink r:id="rId10" w:history="1">
        <w:r w:rsidR="00182D8B" w:rsidRPr="00382230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CCNL vigente </w:t>
        </w:r>
      </w:hyperlink>
      <w:r w:rsidR="00182D8B"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- stralcio: Capo IX Norme disciplinari personale ATA;</w:t>
      </w:r>
    </w:p>
    <w:p w:rsidR="00182D8B" w:rsidRPr="00382230" w:rsidRDefault="001B4BE3" w:rsidP="00182D8B">
      <w:pPr>
        <w:numPr>
          <w:ilvl w:val="0"/>
          <w:numId w:val="11"/>
        </w:numPr>
        <w:shd w:val="clear" w:color="auto" w:fill="FFFFFF"/>
        <w:suppressAutoHyphens w:val="0"/>
        <w:spacing w:before="72" w:after="120" w:line="300" w:lineRule="atLeast"/>
        <w:ind w:left="264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hyperlink r:id="rId11" w:history="1">
        <w:r w:rsidR="00182D8B" w:rsidRPr="00382230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ALLEGATO 1 al CCNL  </w:t>
        </w:r>
      </w:hyperlink>
      <w:r w:rsidR="00182D8B" w:rsidRPr="00382230">
        <w:rPr>
          <w:rFonts w:asciiTheme="minorHAnsi" w:hAnsiTheme="minorHAnsi" w:cstheme="minorHAnsi"/>
          <w:b/>
          <w:bCs/>
          <w:color w:val="495624"/>
          <w:sz w:val="20"/>
          <w:szCs w:val="20"/>
          <w:lang w:eastAsia="it-IT"/>
        </w:rPr>
        <w:t>- </w:t>
      </w:r>
      <w:r w:rsidR="00182D8B"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schema di codice di condotta da adottare nella lotta contro le molestie sessuali;</w:t>
      </w:r>
    </w:p>
    <w:p w:rsidR="00182D8B" w:rsidRPr="00382230" w:rsidRDefault="00182D8B" w:rsidP="00182D8B">
      <w:pPr>
        <w:numPr>
          <w:ilvl w:val="0"/>
          <w:numId w:val="11"/>
        </w:numPr>
        <w:shd w:val="clear" w:color="auto" w:fill="FFFFFF"/>
        <w:suppressAutoHyphens w:val="0"/>
        <w:spacing w:before="72" w:after="120" w:line="300" w:lineRule="atLeast"/>
        <w:ind w:left="264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r w:rsidRPr="00382230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 </w:t>
      </w:r>
      <w:hyperlink r:id="rId12" w:history="1">
        <w:r w:rsidRPr="00382230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ALLEGATO 2 al CCNL  </w:t>
        </w:r>
      </w:hyperlink>
      <w:r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- codice di comportamento dei dipendenti delle pubbliche amministrazioni;</w:t>
      </w:r>
    </w:p>
    <w:p w:rsidR="00182D8B" w:rsidRPr="00382230" w:rsidRDefault="001B4BE3" w:rsidP="00182D8B">
      <w:pPr>
        <w:numPr>
          <w:ilvl w:val="0"/>
          <w:numId w:val="11"/>
        </w:numPr>
        <w:shd w:val="clear" w:color="auto" w:fill="FFFFFF"/>
        <w:suppressAutoHyphens w:val="0"/>
        <w:spacing w:before="72" w:after="120" w:line="300" w:lineRule="atLeast"/>
        <w:ind w:left="264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hyperlink r:id="rId13" w:history="1">
        <w:r w:rsidR="00182D8B" w:rsidRPr="00382230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 xml:space="preserve">D. </w:t>
        </w:r>
        <w:proofErr w:type="spellStart"/>
        <w:r w:rsidR="00182D8B" w:rsidRPr="00382230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Lgs</w:t>
        </w:r>
        <w:proofErr w:type="spellEnd"/>
        <w:r w:rsidR="00182D8B" w:rsidRPr="00382230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 xml:space="preserve"> n. 297/94 </w:t>
        </w:r>
      </w:hyperlink>
      <w:r w:rsidR="00182D8B"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- stralcio: Capo IV - Disciplina personale docente </w:t>
      </w:r>
      <w:r w:rsidR="00182D8B" w:rsidRPr="00382230">
        <w:rPr>
          <w:rFonts w:asciiTheme="minorHAnsi" w:hAnsiTheme="minorHAnsi" w:cstheme="minorHAnsi"/>
          <w:b/>
          <w:bCs/>
          <w:color w:val="4D4D4D"/>
          <w:sz w:val="20"/>
          <w:szCs w:val="20"/>
          <w:lang w:eastAsia="it-IT"/>
        </w:rPr>
        <w:t>.   </w:t>
      </w:r>
    </w:p>
    <w:p w:rsidR="00182D8B" w:rsidRPr="00382230" w:rsidRDefault="001B4BE3" w:rsidP="00182D8B">
      <w:pPr>
        <w:numPr>
          <w:ilvl w:val="0"/>
          <w:numId w:val="11"/>
        </w:numPr>
        <w:shd w:val="clear" w:color="auto" w:fill="FFFFFF"/>
        <w:suppressAutoHyphens w:val="0"/>
        <w:spacing w:before="72" w:after="120" w:line="300" w:lineRule="atLeast"/>
        <w:ind w:left="264"/>
        <w:rPr>
          <w:rFonts w:asciiTheme="minorHAnsi" w:hAnsiTheme="minorHAnsi" w:cstheme="minorHAnsi"/>
          <w:color w:val="4D4D4D"/>
          <w:sz w:val="20"/>
          <w:szCs w:val="20"/>
          <w:lang w:eastAsia="it-IT"/>
        </w:rPr>
      </w:pPr>
      <w:hyperlink r:id="rId14" w:history="1">
        <w:r w:rsidR="00182D8B" w:rsidRPr="00382230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CM n.88/2010  </w:t>
        </w:r>
      </w:hyperlink>
      <w:r w:rsidR="00182D8B" w:rsidRPr="00382230">
        <w:rPr>
          <w:rFonts w:asciiTheme="minorHAnsi" w:hAnsiTheme="minorHAnsi" w:cstheme="minorHAnsi"/>
          <w:b/>
          <w:bCs/>
          <w:color w:val="4D4D4D"/>
          <w:sz w:val="20"/>
          <w:szCs w:val="20"/>
          <w:lang w:eastAsia="it-IT"/>
        </w:rPr>
        <w:t>- </w:t>
      </w:r>
      <w:r w:rsidR="00182D8B"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 xml:space="preserve">Applicazione </w:t>
      </w:r>
      <w:proofErr w:type="spellStart"/>
      <w:r w:rsidR="00182D8B"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DLgs</w:t>
      </w:r>
      <w:proofErr w:type="spellEnd"/>
      <w:r w:rsidR="00182D8B"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 xml:space="preserve"> 150 al personale della scuola o</w:t>
      </w:r>
      <w:hyperlink r:id="rId15" w:history="1">
        <w:r w:rsidR="00182D8B" w:rsidRPr="00382230">
          <w:rPr>
            <w:rFonts w:asciiTheme="minorHAnsi" w:hAnsiTheme="minorHAnsi" w:cstheme="minorHAnsi"/>
            <w:color w:val="495624"/>
            <w:sz w:val="20"/>
            <w:szCs w:val="20"/>
            <w:lang w:eastAsia="it-IT"/>
          </w:rPr>
          <w:t> </w:t>
        </w:r>
      </w:hyperlink>
      <w:r w:rsidR="00182D8B" w:rsidRPr="00382230">
        <w:rPr>
          <w:rFonts w:asciiTheme="minorHAnsi" w:hAnsiTheme="minorHAnsi" w:cstheme="minorHAnsi"/>
          <w:color w:val="495624"/>
          <w:sz w:val="20"/>
          <w:szCs w:val="20"/>
          <w:u w:val="single"/>
          <w:lang w:eastAsia="it-IT"/>
        </w:rPr>
        <w:t>allegato 1</w:t>
      </w:r>
      <w:r w:rsidR="00440D11">
        <w:rPr>
          <w:rFonts w:asciiTheme="minorHAnsi" w:hAnsiTheme="minorHAnsi" w:cstheme="minorHAnsi"/>
          <w:color w:val="495624"/>
          <w:sz w:val="20"/>
          <w:szCs w:val="20"/>
          <w:u w:val="single"/>
          <w:lang w:eastAsia="it-IT"/>
        </w:rPr>
        <w:t xml:space="preserve"> </w:t>
      </w:r>
      <w:r w:rsidR="00182D8B"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(per tutto il personale); o </w:t>
      </w:r>
      <w:r w:rsidR="00182D8B" w:rsidRPr="00382230">
        <w:rPr>
          <w:rFonts w:asciiTheme="minorHAnsi" w:hAnsiTheme="minorHAnsi" w:cstheme="minorHAnsi"/>
          <w:color w:val="495624"/>
          <w:sz w:val="20"/>
          <w:szCs w:val="20"/>
          <w:u w:val="single"/>
          <w:lang w:eastAsia="it-IT"/>
        </w:rPr>
        <w:t>allegato 2 </w:t>
      </w:r>
      <w:r w:rsidR="00182D8B"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(personale ATA); o</w:t>
      </w:r>
      <w:r w:rsidR="00182D8B" w:rsidRPr="00382230">
        <w:rPr>
          <w:rFonts w:asciiTheme="minorHAnsi" w:hAnsiTheme="minorHAnsi" w:cstheme="minorHAnsi"/>
          <w:color w:val="495624"/>
          <w:sz w:val="20"/>
          <w:szCs w:val="20"/>
          <w:lang w:eastAsia="it-IT"/>
        </w:rPr>
        <w:t> </w:t>
      </w:r>
      <w:r w:rsidR="00182D8B" w:rsidRPr="00382230">
        <w:rPr>
          <w:rFonts w:asciiTheme="minorHAnsi" w:hAnsiTheme="minorHAnsi" w:cstheme="minorHAnsi"/>
          <w:color w:val="495624"/>
          <w:sz w:val="20"/>
          <w:szCs w:val="20"/>
          <w:u w:val="single"/>
          <w:lang w:eastAsia="it-IT"/>
        </w:rPr>
        <w:t>allegato 3 </w:t>
      </w:r>
      <w:r w:rsidR="00182D8B" w:rsidRPr="00382230">
        <w:rPr>
          <w:rFonts w:asciiTheme="minorHAnsi" w:hAnsiTheme="minorHAnsi" w:cstheme="minorHAnsi"/>
          <w:color w:val="4D4D4D"/>
          <w:sz w:val="20"/>
          <w:szCs w:val="20"/>
          <w:lang w:eastAsia="it-IT"/>
        </w:rPr>
        <w:t>(personale docente)</w:t>
      </w:r>
    </w:p>
    <w:p w:rsidR="00182D8B" w:rsidRPr="000A3F9D" w:rsidRDefault="00182D8B" w:rsidP="00182D8B">
      <w:pPr>
        <w:shd w:val="clear" w:color="auto" w:fill="FFFFFF"/>
        <w:spacing w:before="75" w:after="75"/>
        <w:rPr>
          <w:rFonts w:ascii="Arial" w:hAnsi="Arial" w:cs="Arial"/>
          <w:color w:val="4D4D4D"/>
          <w:sz w:val="18"/>
          <w:szCs w:val="18"/>
          <w:lang w:eastAsia="it-IT"/>
        </w:rPr>
      </w:pPr>
      <w:r w:rsidRPr="000A3F9D">
        <w:rPr>
          <w:rFonts w:ascii="Arial" w:hAnsi="Arial" w:cs="Arial"/>
          <w:color w:val="4D4D4D"/>
          <w:sz w:val="18"/>
          <w:szCs w:val="18"/>
          <w:lang w:eastAsia="it-IT"/>
        </w:rPr>
        <w:t> </w:t>
      </w:r>
    </w:p>
    <w:p w:rsidR="00BF1B86" w:rsidRDefault="00BF1B86" w:rsidP="00BF1B86">
      <w:pPr>
        <w:rPr>
          <w:rFonts w:ascii="Arial" w:hAnsi="Arial" w:cs="Arial"/>
        </w:rPr>
      </w:pPr>
    </w:p>
    <w:p w:rsidR="00BF1B86" w:rsidRDefault="00BF1B86" w:rsidP="00BF1B86">
      <w:pPr>
        <w:rPr>
          <w:rFonts w:ascii="Arial" w:hAnsi="Arial" w:cs="Arial"/>
        </w:rPr>
      </w:pPr>
    </w:p>
    <w:p w:rsidR="00BF1B86" w:rsidRDefault="00BF1B86" w:rsidP="00BF1B86">
      <w:pPr>
        <w:rPr>
          <w:rFonts w:ascii="Arial" w:hAnsi="Arial" w:cs="Arial"/>
        </w:rPr>
      </w:pPr>
    </w:p>
    <w:p w:rsidR="00E772F7" w:rsidRPr="002400CB" w:rsidRDefault="00E772F7" w:rsidP="00E772F7">
      <w:pPr>
        <w:jc w:val="right"/>
        <w:rPr>
          <w:rFonts w:asciiTheme="minorHAnsi" w:hAnsiTheme="minorHAnsi" w:cstheme="minorHAnsi"/>
        </w:rPr>
      </w:pPr>
    </w:p>
    <w:p w:rsidR="00E772F7" w:rsidRPr="002400CB" w:rsidRDefault="00E772F7" w:rsidP="00E772F7">
      <w:pPr>
        <w:jc w:val="right"/>
        <w:rPr>
          <w:rFonts w:asciiTheme="minorHAnsi" w:hAnsiTheme="minorHAnsi" w:cstheme="minorHAnsi"/>
        </w:rPr>
      </w:pPr>
    </w:p>
    <w:p w:rsidR="00E772F7" w:rsidRPr="002400CB" w:rsidRDefault="00E772F7" w:rsidP="00347CEE">
      <w:pPr>
        <w:rPr>
          <w:rFonts w:asciiTheme="minorHAnsi" w:hAnsiTheme="minorHAnsi" w:cstheme="minorHAnsi"/>
          <w:sz w:val="20"/>
          <w:szCs w:val="20"/>
        </w:rPr>
      </w:pPr>
    </w:p>
    <w:p w:rsidR="00347CEE" w:rsidRPr="002400CB" w:rsidRDefault="00347CEE" w:rsidP="00347CEE">
      <w:pPr>
        <w:rPr>
          <w:rFonts w:asciiTheme="minorHAnsi" w:hAnsiTheme="minorHAnsi" w:cstheme="minorHAnsi"/>
          <w:sz w:val="20"/>
          <w:szCs w:val="20"/>
        </w:rPr>
      </w:pPr>
    </w:p>
    <w:p w:rsidR="00585B8F" w:rsidRPr="002400CB" w:rsidRDefault="00E772F7" w:rsidP="0041595B">
      <w:pPr>
        <w:jc w:val="both"/>
        <w:rPr>
          <w:rFonts w:asciiTheme="minorHAnsi" w:hAnsiTheme="minorHAnsi" w:cstheme="minorHAnsi"/>
          <w:sz w:val="20"/>
          <w:szCs w:val="20"/>
        </w:rPr>
      </w:pPr>
      <w:r w:rsidRPr="002400C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="0041595B" w:rsidRPr="002400CB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</w:p>
    <w:p w:rsidR="008462F6" w:rsidRPr="002400CB" w:rsidRDefault="008462F6" w:rsidP="007854D8">
      <w:pPr>
        <w:rPr>
          <w:rFonts w:asciiTheme="minorHAnsi" w:hAnsiTheme="minorHAnsi" w:cstheme="minorHAnsi"/>
          <w:sz w:val="20"/>
          <w:szCs w:val="20"/>
        </w:rPr>
      </w:pPr>
    </w:p>
    <w:sectPr w:rsidR="008462F6" w:rsidRPr="002400CB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E3" w:rsidRDefault="001B4BE3" w:rsidP="007854D8">
      <w:r>
        <w:separator/>
      </w:r>
    </w:p>
  </w:endnote>
  <w:endnote w:type="continuationSeparator" w:id="0">
    <w:p w:rsidR="001B4BE3" w:rsidRDefault="001B4BE3" w:rsidP="0078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F6" w:rsidRDefault="008462F6">
    <w:pPr>
      <w:pStyle w:val="Pidipagina"/>
    </w:pPr>
    <w:r>
      <w:ptab w:relativeTo="margin" w:alignment="center" w:leader="none"/>
    </w:r>
    <w:r w:rsidRPr="00037BA2">
      <w:rPr>
        <w:rFonts w:ascii="Calibri" w:hAnsi="Calibri" w:cs="Arial"/>
        <w:b/>
        <w:bCs/>
        <w:noProof/>
        <w:lang w:eastAsia="it-IT"/>
      </w:rPr>
      <w:drawing>
        <wp:inline distT="0" distB="0" distL="0" distR="0" wp14:anchorId="72F73F17" wp14:editId="123C49B9">
          <wp:extent cx="4910487" cy="685800"/>
          <wp:effectExtent l="0" t="0" r="4445" b="0"/>
          <wp:docPr id="7" name="Immagine 7" descr="Logo PON reti wirel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N reti wirel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554" cy="71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E3" w:rsidRDefault="001B4BE3" w:rsidP="007854D8">
      <w:r>
        <w:separator/>
      </w:r>
    </w:p>
  </w:footnote>
  <w:footnote w:type="continuationSeparator" w:id="0">
    <w:p w:rsidR="001B4BE3" w:rsidRDefault="001B4BE3" w:rsidP="0078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8F" w:rsidRDefault="004311F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FD7D01" wp14:editId="08B1574C">
              <wp:simplePos x="0" y="0"/>
              <wp:positionH relativeFrom="column">
                <wp:posOffset>956310</wp:posOffset>
              </wp:positionH>
              <wp:positionV relativeFrom="paragraph">
                <wp:posOffset>-145415</wp:posOffset>
              </wp:positionV>
              <wp:extent cx="4457700" cy="13811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2D6" w:rsidRPr="00121607" w:rsidRDefault="00585B8F" w:rsidP="00585B8F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121607">
                            <w:rPr>
                              <w:b/>
                              <w:sz w:val="36"/>
                              <w:szCs w:val="36"/>
                            </w:rPr>
                            <w:t>ISTITUTO COMPRENSIVO</w:t>
                          </w:r>
                        </w:p>
                        <w:p w:rsidR="00585B8F" w:rsidRPr="00121607" w:rsidRDefault="00585B8F" w:rsidP="00585B8F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121607">
                            <w:rPr>
                              <w:b/>
                              <w:sz w:val="36"/>
                              <w:szCs w:val="36"/>
                            </w:rPr>
                            <w:t xml:space="preserve"> “Alessandro Antonelli”</w:t>
                          </w:r>
                        </w:p>
                        <w:p w:rsidR="00585B8F" w:rsidRPr="00121607" w:rsidRDefault="00585B8F" w:rsidP="00585B8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21607">
                            <w:rPr>
                              <w:sz w:val="20"/>
                              <w:szCs w:val="20"/>
                            </w:rPr>
                            <w:t>Via Vescovo Bovio, 7/9 – 28043 Bellinzago Novarese (No)</w:t>
                          </w:r>
                        </w:p>
                        <w:p w:rsidR="00585B8F" w:rsidRPr="00121607" w:rsidRDefault="00585B8F" w:rsidP="00585B8F">
                          <w:pPr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121607">
                            <w:rPr>
                              <w:sz w:val="20"/>
                              <w:szCs w:val="20"/>
                              <w:lang w:val="en-US"/>
                            </w:rPr>
                            <w:t>Tel. 0321 98157 – C.F. 94009490031</w:t>
                          </w:r>
                        </w:p>
                        <w:p w:rsidR="00585B8F" w:rsidRPr="00121607" w:rsidRDefault="00585B8F" w:rsidP="00585B8F">
                          <w:pPr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121607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121607">
                              <w:rPr>
                                <w:rStyle w:val="Collegamentoipertestuale"/>
                                <w:sz w:val="20"/>
                                <w:szCs w:val="20"/>
                                <w:lang w:val="en-US"/>
                              </w:rPr>
                              <w:t>noic813002@istruzione.it</w:t>
                            </w:r>
                          </w:hyperlink>
                          <w:r w:rsidRPr="00121607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– </w:t>
                          </w:r>
                          <w:hyperlink r:id="rId2" w:history="1">
                            <w:r w:rsidRPr="00121607">
                              <w:rPr>
                                <w:rStyle w:val="Collegamentoipertestuale"/>
                                <w:sz w:val="20"/>
                                <w:szCs w:val="20"/>
                                <w:lang w:val="en-US"/>
                              </w:rPr>
                              <w:t>segreteria@icantonellibellinzago.it</w:t>
                            </w:r>
                          </w:hyperlink>
                        </w:p>
                        <w:p w:rsidR="00585B8F" w:rsidRPr="00121607" w:rsidRDefault="00585B8F" w:rsidP="00585B8F">
                          <w:pPr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121607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PEC: </w:t>
                          </w:r>
                          <w:hyperlink r:id="rId3" w:history="1">
                            <w:r w:rsidRPr="00121607">
                              <w:rPr>
                                <w:rStyle w:val="Collegamentoipertestuale"/>
                                <w:sz w:val="20"/>
                                <w:szCs w:val="20"/>
                                <w:lang w:val="en-US"/>
                              </w:rPr>
                              <w:t>noic813002@pec.istruzione.it</w:t>
                            </w:r>
                          </w:hyperlink>
                        </w:p>
                        <w:p w:rsidR="00585B8F" w:rsidRPr="00121607" w:rsidRDefault="00585B8F" w:rsidP="00585B8F">
                          <w:pPr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121607">
                            <w:rPr>
                              <w:sz w:val="20"/>
                              <w:szCs w:val="20"/>
                              <w:lang w:val="en-US"/>
                            </w:rPr>
                            <w:t>Sito</w:t>
                          </w:r>
                          <w:proofErr w:type="spellEnd"/>
                          <w:r w:rsidRPr="00121607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4" w:history="1">
                            <w:r w:rsidR="00121607" w:rsidRPr="00121607">
                              <w:rPr>
                                <w:rStyle w:val="Collegamentoipertestuale"/>
                                <w:sz w:val="20"/>
                                <w:szCs w:val="20"/>
                                <w:lang w:val="en-US"/>
                              </w:rPr>
                              <w:t>www.icantonellibellinzago.gov.it</w:t>
                            </w:r>
                          </w:hyperlink>
                        </w:p>
                        <w:p w:rsidR="00121607" w:rsidRPr="007854D8" w:rsidRDefault="00121607" w:rsidP="00585B8F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585B8F" w:rsidRDefault="00585B8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FD7D0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5.3pt;margin-top:-11.45pt;width:351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" stroked="f">
              <v:textbox>
                <w:txbxContent>
                  <w:p w:rsidR="00FF12D6" w:rsidRPr="00121607" w:rsidRDefault="00585B8F" w:rsidP="00585B8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121607">
                      <w:rPr>
                        <w:b/>
                        <w:sz w:val="36"/>
                        <w:szCs w:val="36"/>
                      </w:rPr>
                      <w:t>ISTITUTO COMPRENSIVO</w:t>
                    </w:r>
                  </w:p>
                  <w:p w:rsidR="00585B8F" w:rsidRPr="00121607" w:rsidRDefault="00585B8F" w:rsidP="00585B8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121607">
                      <w:rPr>
                        <w:b/>
                        <w:sz w:val="36"/>
                        <w:szCs w:val="36"/>
                      </w:rPr>
                      <w:t xml:space="preserve"> “Alessandro Antonelli”</w:t>
                    </w:r>
                  </w:p>
                  <w:p w:rsidR="00585B8F" w:rsidRPr="00121607" w:rsidRDefault="00585B8F" w:rsidP="00585B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21607">
                      <w:rPr>
                        <w:sz w:val="20"/>
                        <w:szCs w:val="20"/>
                      </w:rPr>
                      <w:t>Via Vescovo Bovio, 7/9 – 28043 Bellinzago Novarese (No)</w:t>
                    </w:r>
                  </w:p>
                  <w:p w:rsidR="00585B8F" w:rsidRPr="00121607" w:rsidRDefault="00585B8F" w:rsidP="00585B8F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 w:rsidRPr="00121607">
                      <w:rPr>
                        <w:sz w:val="20"/>
                        <w:szCs w:val="20"/>
                        <w:lang w:val="en-US"/>
                      </w:rPr>
                      <w:t>Tel. 0321 98157 – C.F. 94009490031</w:t>
                    </w:r>
                  </w:p>
                  <w:p w:rsidR="00585B8F" w:rsidRPr="00121607" w:rsidRDefault="00585B8F" w:rsidP="00585B8F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 w:rsidRPr="00121607">
                      <w:rPr>
                        <w:sz w:val="20"/>
                        <w:szCs w:val="20"/>
                        <w:lang w:val="en-US"/>
                      </w:rPr>
                      <w:t xml:space="preserve">Email: </w:t>
                    </w:r>
                    <w:hyperlink r:id="rId5" w:history="1">
                      <w:r w:rsidRPr="00121607">
                        <w:rPr>
                          <w:rStyle w:val="Collegamentoipertestuale"/>
                          <w:sz w:val="20"/>
                          <w:szCs w:val="20"/>
                          <w:lang w:val="en-US"/>
                        </w:rPr>
                        <w:t>noic813002@istruzione.it</w:t>
                      </w:r>
                    </w:hyperlink>
                    <w:r w:rsidRPr="00121607">
                      <w:rPr>
                        <w:sz w:val="20"/>
                        <w:szCs w:val="20"/>
                        <w:lang w:val="en-US"/>
                      </w:rPr>
                      <w:t xml:space="preserve"> – </w:t>
                    </w:r>
                    <w:hyperlink r:id="rId6" w:history="1">
                      <w:r w:rsidRPr="00121607">
                        <w:rPr>
                          <w:rStyle w:val="Collegamentoipertestuale"/>
                          <w:sz w:val="20"/>
                          <w:szCs w:val="20"/>
                          <w:lang w:val="en-US"/>
                        </w:rPr>
                        <w:t>segreteria@icantonellibellinzago.it</w:t>
                      </w:r>
                    </w:hyperlink>
                  </w:p>
                  <w:p w:rsidR="00585B8F" w:rsidRPr="00121607" w:rsidRDefault="00585B8F" w:rsidP="00585B8F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 w:rsidRPr="00121607">
                      <w:rPr>
                        <w:sz w:val="20"/>
                        <w:szCs w:val="20"/>
                        <w:lang w:val="en-US"/>
                      </w:rPr>
                      <w:t xml:space="preserve">PEC: </w:t>
                    </w:r>
                    <w:hyperlink r:id="rId7" w:history="1">
                      <w:r w:rsidRPr="00121607">
                        <w:rPr>
                          <w:rStyle w:val="Collegamentoipertestuale"/>
                          <w:sz w:val="20"/>
                          <w:szCs w:val="20"/>
                          <w:lang w:val="en-US"/>
                        </w:rPr>
                        <w:t>noic813002@pec.istruzione.it</w:t>
                      </w:r>
                    </w:hyperlink>
                  </w:p>
                  <w:p w:rsidR="00585B8F" w:rsidRPr="00121607" w:rsidRDefault="00585B8F" w:rsidP="00585B8F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121607">
                      <w:rPr>
                        <w:sz w:val="20"/>
                        <w:szCs w:val="20"/>
                        <w:lang w:val="en-US"/>
                      </w:rPr>
                      <w:t>Sito</w:t>
                    </w:r>
                    <w:proofErr w:type="spellEnd"/>
                    <w:r w:rsidRPr="00121607">
                      <w:rPr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8" w:history="1">
                      <w:r w:rsidR="00121607" w:rsidRPr="00121607">
                        <w:rPr>
                          <w:rStyle w:val="Collegamentoipertestuale"/>
                          <w:sz w:val="20"/>
                          <w:szCs w:val="20"/>
                          <w:lang w:val="en-US"/>
                        </w:rPr>
                        <w:t>www.icantonellibellinzago.gov.it</w:t>
                      </w:r>
                    </w:hyperlink>
                  </w:p>
                  <w:p w:rsidR="00121607" w:rsidRPr="007854D8" w:rsidRDefault="00121607" w:rsidP="00585B8F">
                    <w:pPr>
                      <w:jc w:val="center"/>
                      <w:rPr>
                        <w:lang w:val="en-US"/>
                      </w:rPr>
                    </w:pPr>
                  </w:p>
                  <w:p w:rsidR="00585B8F" w:rsidRDefault="00585B8F"/>
                </w:txbxContent>
              </v:textbox>
              <w10:wrap type="square"/>
            </v:shape>
          </w:pict>
        </mc:Fallback>
      </mc:AlternateContent>
    </w:r>
    <w:r w:rsidR="00585B8F">
      <w:rPr>
        <w:noProof/>
        <w:lang w:eastAsia="it-IT"/>
      </w:rPr>
      <w:drawing>
        <wp:inline distT="0" distB="0" distL="0" distR="0" wp14:anchorId="71BF7BDD" wp14:editId="59FFC3AC">
          <wp:extent cx="695325" cy="784348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lem_of_Italy.svg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84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5B8F" w:rsidRDefault="00585B8F">
    <w:pPr>
      <w:pStyle w:val="Intestazione"/>
    </w:pPr>
  </w:p>
  <w:p w:rsidR="00585B8F" w:rsidRDefault="00585B8F">
    <w:pPr>
      <w:pStyle w:val="Intestazione"/>
    </w:pPr>
  </w:p>
  <w:p w:rsidR="004311F6" w:rsidRDefault="004311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C9B"/>
    <w:multiLevelType w:val="hybridMultilevel"/>
    <w:tmpl w:val="733C51A8"/>
    <w:lvl w:ilvl="0" w:tplc="0410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15EF238B"/>
    <w:multiLevelType w:val="hybridMultilevel"/>
    <w:tmpl w:val="46908C3C"/>
    <w:lvl w:ilvl="0" w:tplc="BDFCF0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FD7A92"/>
    <w:multiLevelType w:val="hybridMultilevel"/>
    <w:tmpl w:val="F32EE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73CA1"/>
    <w:multiLevelType w:val="hybridMultilevel"/>
    <w:tmpl w:val="71DC88DA"/>
    <w:lvl w:ilvl="0" w:tplc="0410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545B770B"/>
    <w:multiLevelType w:val="hybridMultilevel"/>
    <w:tmpl w:val="3F88B75C"/>
    <w:lvl w:ilvl="0" w:tplc="0410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BEF6C23"/>
    <w:multiLevelType w:val="hybridMultilevel"/>
    <w:tmpl w:val="7DAA68A6"/>
    <w:lvl w:ilvl="0" w:tplc="0410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6CC21331"/>
    <w:multiLevelType w:val="hybridMultilevel"/>
    <w:tmpl w:val="E24651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F0CE1"/>
    <w:multiLevelType w:val="multilevel"/>
    <w:tmpl w:val="961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0729A"/>
    <w:multiLevelType w:val="hybridMultilevel"/>
    <w:tmpl w:val="BDB68812"/>
    <w:lvl w:ilvl="0" w:tplc="EF10EB9C">
      <w:start w:val="1"/>
      <w:numFmt w:val="bullet"/>
      <w:lvlText w:val="o"/>
      <w:lvlJc w:val="left"/>
      <w:pPr>
        <w:tabs>
          <w:tab w:val="num" w:pos="340"/>
        </w:tabs>
        <w:ind w:left="45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B21BB4"/>
    <w:multiLevelType w:val="hybridMultilevel"/>
    <w:tmpl w:val="20467B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3B"/>
    <w:rsid w:val="00050FE4"/>
    <w:rsid w:val="00121607"/>
    <w:rsid w:val="00182D8B"/>
    <w:rsid w:val="001B4BE3"/>
    <w:rsid w:val="001F0AD3"/>
    <w:rsid w:val="002055F3"/>
    <w:rsid w:val="00211A92"/>
    <w:rsid w:val="002400CB"/>
    <w:rsid w:val="002A6921"/>
    <w:rsid w:val="002B000B"/>
    <w:rsid w:val="002F07E1"/>
    <w:rsid w:val="00302CE3"/>
    <w:rsid w:val="0034769A"/>
    <w:rsid w:val="00347CEE"/>
    <w:rsid w:val="00382230"/>
    <w:rsid w:val="00387017"/>
    <w:rsid w:val="00396401"/>
    <w:rsid w:val="003D702E"/>
    <w:rsid w:val="0041595B"/>
    <w:rsid w:val="004311F6"/>
    <w:rsid w:val="00440D11"/>
    <w:rsid w:val="00452409"/>
    <w:rsid w:val="004708ED"/>
    <w:rsid w:val="004D4474"/>
    <w:rsid w:val="00533EE7"/>
    <w:rsid w:val="00567826"/>
    <w:rsid w:val="00572666"/>
    <w:rsid w:val="00585B8F"/>
    <w:rsid w:val="005B6515"/>
    <w:rsid w:val="006667AF"/>
    <w:rsid w:val="006940CD"/>
    <w:rsid w:val="006B255B"/>
    <w:rsid w:val="006E3782"/>
    <w:rsid w:val="00783393"/>
    <w:rsid w:val="007854D8"/>
    <w:rsid w:val="007C57C4"/>
    <w:rsid w:val="007D13C3"/>
    <w:rsid w:val="007F4941"/>
    <w:rsid w:val="00840CD5"/>
    <w:rsid w:val="008462F6"/>
    <w:rsid w:val="008C61E2"/>
    <w:rsid w:val="008E5851"/>
    <w:rsid w:val="009417A0"/>
    <w:rsid w:val="009B380E"/>
    <w:rsid w:val="00A26078"/>
    <w:rsid w:val="00A36045"/>
    <w:rsid w:val="00AA3490"/>
    <w:rsid w:val="00AB4FD9"/>
    <w:rsid w:val="00B345DD"/>
    <w:rsid w:val="00B7093C"/>
    <w:rsid w:val="00B911D6"/>
    <w:rsid w:val="00BF1B86"/>
    <w:rsid w:val="00C0206A"/>
    <w:rsid w:val="00C1121F"/>
    <w:rsid w:val="00C11E09"/>
    <w:rsid w:val="00C67DC5"/>
    <w:rsid w:val="00CC7965"/>
    <w:rsid w:val="00D007A7"/>
    <w:rsid w:val="00D27A3B"/>
    <w:rsid w:val="00D37397"/>
    <w:rsid w:val="00D7473B"/>
    <w:rsid w:val="00D83A6E"/>
    <w:rsid w:val="00DA2D71"/>
    <w:rsid w:val="00DA3B12"/>
    <w:rsid w:val="00DD4A9D"/>
    <w:rsid w:val="00E47F29"/>
    <w:rsid w:val="00E745FC"/>
    <w:rsid w:val="00E772F7"/>
    <w:rsid w:val="00F90B24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54D8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4D8"/>
  </w:style>
  <w:style w:type="paragraph" w:styleId="Pidipagina">
    <w:name w:val="footer"/>
    <w:basedOn w:val="Normale"/>
    <w:link w:val="PidipaginaCarattere"/>
    <w:uiPriority w:val="99"/>
    <w:unhideWhenUsed/>
    <w:rsid w:val="007854D8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4D8"/>
  </w:style>
  <w:style w:type="character" w:styleId="Collegamentoipertestuale">
    <w:name w:val="Hyperlink"/>
    <w:basedOn w:val="Carpredefinitoparagrafo"/>
    <w:uiPriority w:val="99"/>
    <w:unhideWhenUsed/>
    <w:rsid w:val="007854D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C57C4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C57C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WW8Num21z2">
    <w:name w:val="WW8Num21z2"/>
    <w:rsid w:val="007C57C4"/>
    <w:rPr>
      <w:rFonts w:ascii="Wingdings" w:hAnsi="Wingdings" w:cs="Wingding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AD3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99"/>
    <w:qFormat/>
    <w:rsid w:val="006667AF"/>
    <w:pPr>
      <w:ind w:left="720"/>
      <w:contextualSpacing/>
    </w:pPr>
  </w:style>
  <w:style w:type="paragraph" w:styleId="Nessunaspaziatura">
    <w:name w:val="No Spacing"/>
    <w:uiPriority w:val="99"/>
    <w:qFormat/>
    <w:rsid w:val="00E745F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Corpodeltesto21">
    <w:name w:val="Corpo del testo 21"/>
    <w:basedOn w:val="Normale"/>
    <w:uiPriority w:val="99"/>
    <w:rsid w:val="00E772F7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it-IT"/>
    </w:rPr>
  </w:style>
  <w:style w:type="paragraph" w:customStyle="1" w:styleId="Default">
    <w:name w:val="Default"/>
    <w:uiPriority w:val="99"/>
    <w:rsid w:val="00E77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65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54D8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4D8"/>
  </w:style>
  <w:style w:type="paragraph" w:styleId="Pidipagina">
    <w:name w:val="footer"/>
    <w:basedOn w:val="Normale"/>
    <w:link w:val="PidipaginaCarattere"/>
    <w:uiPriority w:val="99"/>
    <w:unhideWhenUsed/>
    <w:rsid w:val="007854D8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4D8"/>
  </w:style>
  <w:style w:type="character" w:styleId="Collegamentoipertestuale">
    <w:name w:val="Hyperlink"/>
    <w:basedOn w:val="Carpredefinitoparagrafo"/>
    <w:uiPriority w:val="99"/>
    <w:unhideWhenUsed/>
    <w:rsid w:val="007854D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C57C4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C57C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WW8Num21z2">
    <w:name w:val="WW8Num21z2"/>
    <w:rsid w:val="007C57C4"/>
    <w:rPr>
      <w:rFonts w:ascii="Wingdings" w:hAnsi="Wingdings" w:cs="Wingding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AD3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99"/>
    <w:qFormat/>
    <w:rsid w:val="006667AF"/>
    <w:pPr>
      <w:ind w:left="720"/>
      <w:contextualSpacing/>
    </w:pPr>
  </w:style>
  <w:style w:type="paragraph" w:styleId="Nessunaspaziatura">
    <w:name w:val="No Spacing"/>
    <w:uiPriority w:val="99"/>
    <w:qFormat/>
    <w:rsid w:val="00E745F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Corpodeltesto21">
    <w:name w:val="Corpo del testo 21"/>
    <w:basedOn w:val="Normale"/>
    <w:uiPriority w:val="99"/>
    <w:rsid w:val="00E772F7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it-IT"/>
    </w:rPr>
  </w:style>
  <w:style w:type="paragraph" w:customStyle="1" w:styleId="Default">
    <w:name w:val="Default"/>
    <w:uiPriority w:val="99"/>
    <w:rsid w:val="00E77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6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del.presidente.della.repubblica:2013-04-16;62!vig=" TargetMode="External"/><Relationship Id="rId13" Type="http://schemas.openxmlformats.org/officeDocument/2006/relationships/hyperlink" Target="http://archivio.pubblica.istruzione.it/comitato_musica_new/normativa/allegati/dlgs160494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ubmiur.pubblica.istruzione.it/alfresco/d/d/workspace/SpacesStore/d897a8ab-9caa-41a6-9993-ee496b84b0c3/CCNL%20scuola%202006_2009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ubmiur.pubblica.istruzione.it/alfresco/d/d/workspace/SpacesStore/d897a8ab-9caa-41a6-9993-ee496b84b0c3/CCNL%20scuola%202006_200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rezionedidatticadicelano.it/files/AQEE031004/allegato1_procedimento_disciplinare_tutto_il_personale_scolastico.pdf" TargetMode="External"/><Relationship Id="rId10" Type="http://schemas.openxmlformats.org/officeDocument/2006/relationships/hyperlink" Target="http://hubmiur.pubblica.istruzione.it/alfresco/d/d/workspace/SpacesStore/d897a8ab-9caa-41a6-9993-ee496b84b0c3/CCNL%20scuola%202006_200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legislativo:2009-10-27;150!vig=" TargetMode="External"/><Relationship Id="rId14" Type="http://schemas.openxmlformats.org/officeDocument/2006/relationships/hyperlink" Target="http://hubmiur.pubblica.istruzione.it/web/istruzione/prot3310_1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tonellibellinzago.gov.it" TargetMode="External"/><Relationship Id="rId3" Type="http://schemas.openxmlformats.org/officeDocument/2006/relationships/hyperlink" Target="mailto:noic813002@pec.istruzione.it" TargetMode="External"/><Relationship Id="rId7" Type="http://schemas.openxmlformats.org/officeDocument/2006/relationships/hyperlink" Target="mailto:noic813002@pec.istruzione.it" TargetMode="External"/><Relationship Id="rId2" Type="http://schemas.openxmlformats.org/officeDocument/2006/relationships/hyperlink" Target="mailto:segreteria@icantonellibellinzago.it" TargetMode="External"/><Relationship Id="rId1" Type="http://schemas.openxmlformats.org/officeDocument/2006/relationships/hyperlink" Target="mailto:noic813002@istruzione.it" TargetMode="External"/><Relationship Id="rId6" Type="http://schemas.openxmlformats.org/officeDocument/2006/relationships/hyperlink" Target="mailto:segreteria@icantonellibellinzago.it" TargetMode="External"/><Relationship Id="rId5" Type="http://schemas.openxmlformats.org/officeDocument/2006/relationships/hyperlink" Target="mailto:noic813002@istruzione.it" TargetMode="External"/><Relationship Id="rId4" Type="http://schemas.openxmlformats.org/officeDocument/2006/relationships/hyperlink" Target="http://www.icantonellibellinzago.gov.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Spena</dc:creator>
  <cp:lastModifiedBy>User</cp:lastModifiedBy>
  <cp:revision>2</cp:revision>
  <cp:lastPrinted>2016-09-16T07:33:00Z</cp:lastPrinted>
  <dcterms:created xsi:type="dcterms:W3CDTF">2017-06-23T23:11:00Z</dcterms:created>
  <dcterms:modified xsi:type="dcterms:W3CDTF">2017-06-23T23:11:00Z</dcterms:modified>
</cp:coreProperties>
</file>